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6C" w:rsidRPr="00A76CC1" w:rsidRDefault="000579C6" w:rsidP="000579C6">
      <w:pPr>
        <w:jc w:val="center"/>
        <w:rPr>
          <w:b/>
          <w:sz w:val="24"/>
          <w:szCs w:val="24"/>
        </w:rPr>
      </w:pPr>
      <w:r w:rsidRPr="00A76CC1">
        <w:rPr>
          <w:b/>
          <w:sz w:val="24"/>
          <w:szCs w:val="24"/>
        </w:rPr>
        <w:t>Инструкция по подаче заявки на технологическое присоединение.</w:t>
      </w:r>
    </w:p>
    <w:p w:rsidR="000579C6" w:rsidRDefault="000579C6" w:rsidP="000579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Подготавливаете все </w:t>
      </w:r>
      <w:r w:rsidRPr="00532F9D">
        <w:rPr>
          <w:b/>
          <w:sz w:val="24"/>
          <w:szCs w:val="24"/>
        </w:rPr>
        <w:t>необходимые документы для подачи заявления</w:t>
      </w:r>
      <w:r>
        <w:rPr>
          <w:sz w:val="24"/>
          <w:szCs w:val="24"/>
        </w:rPr>
        <w:t xml:space="preserve"> (все они должны быть в электронном виде, т.е. отсканированы):</w:t>
      </w:r>
    </w:p>
    <w:p w:rsidR="000579C6" w:rsidRDefault="000579C6" w:rsidP="000579C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ЕГРН на земельный участок (подтверждает, что земельный участок принадлежит именно Вам);</w:t>
      </w:r>
    </w:p>
    <w:p w:rsidR="000579C6" w:rsidRDefault="000579C6" w:rsidP="000579C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паспорта (1 страница и регистрация);</w:t>
      </w:r>
    </w:p>
    <w:p w:rsidR="00977767" w:rsidRDefault="00977767" w:rsidP="000579C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СНИЛС;</w:t>
      </w:r>
    </w:p>
    <w:p w:rsidR="000579C6" w:rsidRDefault="000579C6" w:rsidP="000579C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Местоположение земельного участка на местности (например: скан с публичной кадастровой карты </w:t>
      </w:r>
      <w:proofErr w:type="spellStart"/>
      <w:r>
        <w:rPr>
          <w:sz w:val="24"/>
          <w:szCs w:val="24"/>
          <w:lang w:val="en-US"/>
        </w:rPr>
        <w:t>ppk</w:t>
      </w:r>
      <w:proofErr w:type="spellEnd"/>
      <w:r w:rsidRPr="000579C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rosreestr</w:t>
      </w:r>
      <w:proofErr w:type="spellEnd"/>
      <w:r w:rsidRPr="000579C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, где </w:t>
      </w:r>
      <w:r w:rsidR="0014144F">
        <w:rPr>
          <w:sz w:val="24"/>
          <w:szCs w:val="24"/>
        </w:rPr>
        <w:t>в верхнем левом углу в разделе «Участки» забиваете кадастровый номер своего участка (71:14:020630: и несколько цифр именно Вашего участка).</w:t>
      </w:r>
      <w:proofErr w:type="gramEnd"/>
      <w:r w:rsidR="0014144F">
        <w:rPr>
          <w:sz w:val="24"/>
          <w:szCs w:val="24"/>
        </w:rPr>
        <w:t xml:space="preserve"> Далее высвечивается карта нашего Товарищества, делаете скан. Если Ваш участок не отмежёван, то делаете скан места, где он примерно должен быть расположен. Сильно увеличивать не требуется;</w:t>
      </w:r>
    </w:p>
    <w:p w:rsidR="0014144F" w:rsidRDefault="0014144F" w:rsidP="000579C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Скачиваете на нашем сайте: мыза-1.рф в разделе «Все документы ТСН Мыза-1, на сентябрь 2019 г.»: Устав Товарищества собственников недвижимости «Мыза-1»</w:t>
      </w:r>
      <w:r w:rsidR="00D37977">
        <w:rPr>
          <w:sz w:val="24"/>
          <w:szCs w:val="24"/>
        </w:rPr>
        <w:t xml:space="preserve"> и </w:t>
      </w:r>
      <w:r>
        <w:rPr>
          <w:sz w:val="24"/>
          <w:szCs w:val="24"/>
        </w:rPr>
        <w:t>выписку из ЕГРЮЛ по состоянию на 19.09.2019.;</w:t>
      </w:r>
    </w:p>
    <w:p w:rsidR="0014144F" w:rsidRDefault="0014144F" w:rsidP="000579C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Получаете у председателя ТСН «Мыза-1» Доверенность на технологическое присоединение (</w:t>
      </w:r>
      <w:r w:rsidR="00A76CC1">
        <w:rPr>
          <w:sz w:val="24"/>
          <w:szCs w:val="24"/>
        </w:rPr>
        <w:t>чтобы её получить, необходимо принести копию выписки из ЕГРН и показать свой паспорт, оплатить все задолженности по членским взносам).</w:t>
      </w:r>
    </w:p>
    <w:p w:rsidR="00A76CC1" w:rsidRDefault="00A76CC1" w:rsidP="00A76CC1">
      <w:pPr>
        <w:pStyle w:val="a3"/>
        <w:jc w:val="both"/>
        <w:rPr>
          <w:sz w:val="24"/>
          <w:szCs w:val="24"/>
        </w:rPr>
      </w:pPr>
    </w:p>
    <w:p w:rsidR="00A76CC1" w:rsidRDefault="00A76CC1" w:rsidP="00A76CC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Получаете у Председателя Логин и Пароль от Личного кабинета </w:t>
      </w:r>
      <w:r w:rsidRPr="00532F9D">
        <w:rPr>
          <w:b/>
          <w:sz w:val="24"/>
          <w:szCs w:val="24"/>
        </w:rPr>
        <w:t>сайта ПОРТАЛ-ТП.РФ</w:t>
      </w:r>
      <w:r>
        <w:rPr>
          <w:sz w:val="24"/>
          <w:szCs w:val="24"/>
        </w:rPr>
        <w:t>. Заходите на сайт, и нажимаете на прямоугольник «Подать заявку».</w:t>
      </w:r>
    </w:p>
    <w:p w:rsidR="00A76CC1" w:rsidRDefault="00A76CC1" w:rsidP="00A76CC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5A66">
        <w:rPr>
          <w:sz w:val="24"/>
          <w:szCs w:val="24"/>
        </w:rPr>
        <w:t>-</w:t>
      </w:r>
      <w:r>
        <w:rPr>
          <w:sz w:val="24"/>
          <w:szCs w:val="24"/>
        </w:rPr>
        <w:t xml:space="preserve"> В колонке «Заявитель» ничего не меняете</w:t>
      </w:r>
      <w:r w:rsidR="00977767">
        <w:rPr>
          <w:sz w:val="24"/>
          <w:szCs w:val="24"/>
        </w:rPr>
        <w:t>.</w:t>
      </w:r>
    </w:p>
    <w:p w:rsidR="00A76CC1" w:rsidRDefault="00777386" w:rsidP="00A76CC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5A66">
        <w:rPr>
          <w:sz w:val="24"/>
          <w:szCs w:val="24"/>
        </w:rPr>
        <w:t>-</w:t>
      </w:r>
      <w:r>
        <w:rPr>
          <w:sz w:val="24"/>
          <w:szCs w:val="24"/>
        </w:rPr>
        <w:t>В колонке «Вид присоединения» отмечаете «присоединение по постоянной схеме». В графе «Причина обращения» выбираете «Новое присоединение», если у Вас не было договора вообще. Или «Увеличение мощности», если Вы решили с 220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подать заявку на 380 В, но, в таком случае, следует знать, что льготный Договор за 550 рублей заключается один раз в 3 года, т.е. если у Вас заключен Договор на 220 В и ему ещё нет 3-х лет, то Договор на увеличение мощности будет стоить порядка 21000 рублей!</w:t>
      </w:r>
    </w:p>
    <w:p w:rsidR="007A5A66" w:rsidRPr="00EA6BAD" w:rsidRDefault="007A5A66" w:rsidP="00EA6BA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-В колонке «</w:t>
      </w:r>
      <w:proofErr w:type="spellStart"/>
      <w:r>
        <w:rPr>
          <w:sz w:val="24"/>
          <w:szCs w:val="24"/>
        </w:rPr>
        <w:t>Энергопринимающие</w:t>
      </w:r>
      <w:proofErr w:type="spellEnd"/>
      <w:r>
        <w:rPr>
          <w:sz w:val="24"/>
          <w:szCs w:val="24"/>
        </w:rPr>
        <w:t xml:space="preserve"> устройства» в графе «Наименование устройств» </w:t>
      </w:r>
      <w:r w:rsidR="00977767">
        <w:rPr>
          <w:sz w:val="24"/>
          <w:szCs w:val="24"/>
        </w:rPr>
        <w:t>выбираете строчку «Малоэтажная жилая застр</w:t>
      </w:r>
      <w:r w:rsidR="00EA7390">
        <w:rPr>
          <w:sz w:val="24"/>
          <w:szCs w:val="24"/>
        </w:rPr>
        <w:t>ойка (Индивидуальный жилой дом/</w:t>
      </w:r>
      <w:r w:rsidR="00977767">
        <w:rPr>
          <w:sz w:val="24"/>
          <w:szCs w:val="24"/>
        </w:rPr>
        <w:t>Са</w:t>
      </w:r>
      <w:r w:rsidR="00EA7390">
        <w:rPr>
          <w:sz w:val="24"/>
          <w:szCs w:val="24"/>
        </w:rPr>
        <w:t>довый/Дачный дом)»</w:t>
      </w:r>
      <w:r w:rsidR="005E5EC2">
        <w:rPr>
          <w:sz w:val="24"/>
          <w:szCs w:val="24"/>
        </w:rPr>
        <w:t xml:space="preserve">. </w:t>
      </w:r>
      <w:proofErr w:type="gramStart"/>
      <w:r w:rsidR="005E5EC2">
        <w:rPr>
          <w:sz w:val="24"/>
          <w:szCs w:val="24"/>
        </w:rPr>
        <w:t>В графе «Тип местности» выбираете «сельская».</w:t>
      </w:r>
      <w:proofErr w:type="gramEnd"/>
      <w:r w:rsidR="005E5EC2">
        <w:rPr>
          <w:sz w:val="24"/>
          <w:szCs w:val="24"/>
        </w:rPr>
        <w:t xml:space="preserve"> В графе «Кадастровый номер земельного участка» пишете кадастровый номер своего участка. В графе «Местоположение устройства совпадает с» отмечаете «фактическим адресом».</w:t>
      </w:r>
      <w:r w:rsidR="002A3EB9">
        <w:rPr>
          <w:sz w:val="24"/>
          <w:szCs w:val="24"/>
        </w:rPr>
        <w:t xml:space="preserve"> В графе «Максимальная мощность присоединяемых устройств, кВт» пишете 7</w:t>
      </w:r>
      <w:r w:rsidR="00EA7390">
        <w:rPr>
          <w:sz w:val="24"/>
          <w:szCs w:val="24"/>
        </w:rPr>
        <w:t xml:space="preserve"> (на экране высветится 7,0000, не пугайтесь)</w:t>
      </w:r>
      <w:r w:rsidR="002A3EB9">
        <w:rPr>
          <w:sz w:val="24"/>
          <w:szCs w:val="24"/>
        </w:rPr>
        <w:t>, если вы просите 220</w:t>
      </w:r>
      <w:proofErr w:type="gramStart"/>
      <w:r w:rsidR="002A3EB9">
        <w:rPr>
          <w:sz w:val="24"/>
          <w:szCs w:val="24"/>
        </w:rPr>
        <w:t xml:space="preserve"> В</w:t>
      </w:r>
      <w:proofErr w:type="gramEnd"/>
      <w:r w:rsidR="002A3EB9">
        <w:rPr>
          <w:sz w:val="24"/>
          <w:szCs w:val="24"/>
        </w:rPr>
        <w:t xml:space="preserve">, или 15, если вы просите 380 В. В графе «при напряжении» выбираете 0,23 </w:t>
      </w:r>
      <w:proofErr w:type="spellStart"/>
      <w:r w:rsidR="002A3EB9">
        <w:rPr>
          <w:sz w:val="24"/>
          <w:szCs w:val="24"/>
        </w:rPr>
        <w:t>кВ</w:t>
      </w:r>
      <w:proofErr w:type="spellEnd"/>
      <w:r w:rsidR="002A3EB9">
        <w:rPr>
          <w:sz w:val="24"/>
          <w:szCs w:val="24"/>
        </w:rPr>
        <w:t xml:space="preserve">, если 220 В, и 0,4 </w:t>
      </w:r>
      <w:proofErr w:type="spellStart"/>
      <w:r w:rsidR="002A3EB9">
        <w:rPr>
          <w:sz w:val="24"/>
          <w:szCs w:val="24"/>
        </w:rPr>
        <w:t>кВ</w:t>
      </w:r>
      <w:proofErr w:type="spellEnd"/>
      <w:r w:rsidR="002A3EB9">
        <w:rPr>
          <w:sz w:val="24"/>
          <w:szCs w:val="24"/>
        </w:rPr>
        <w:t xml:space="preserve">, если 380 В. В дальнейших двух графах заполняете аналогично. В графе «Категория надёжности» выбираете </w:t>
      </w:r>
      <w:r w:rsidR="002A3EB9">
        <w:rPr>
          <w:sz w:val="24"/>
          <w:szCs w:val="24"/>
          <w:lang w:val="en-US"/>
        </w:rPr>
        <w:t>III</w:t>
      </w:r>
      <w:r w:rsidR="002A3EB9">
        <w:rPr>
          <w:sz w:val="24"/>
          <w:szCs w:val="24"/>
        </w:rPr>
        <w:t xml:space="preserve"> (три). В графе «Характер нагрузки» выбираете «Бытовая». В графе «Вид деятельности по ОКВЭД 2» выб</w:t>
      </w:r>
      <w:r w:rsidR="00EA6BAD">
        <w:rPr>
          <w:sz w:val="24"/>
          <w:szCs w:val="24"/>
        </w:rPr>
        <w:t>и</w:t>
      </w:r>
      <w:r w:rsidR="002A3EB9">
        <w:rPr>
          <w:sz w:val="24"/>
          <w:szCs w:val="24"/>
        </w:rPr>
        <w:t>раете «Раздел</w:t>
      </w:r>
      <w:proofErr w:type="gramStart"/>
      <w:r w:rsidR="002A3EB9">
        <w:rPr>
          <w:sz w:val="24"/>
          <w:szCs w:val="24"/>
        </w:rPr>
        <w:t xml:space="preserve"> А</w:t>
      </w:r>
      <w:proofErr w:type="gramEnd"/>
      <w:r w:rsidR="002A3EB9">
        <w:rPr>
          <w:sz w:val="24"/>
          <w:szCs w:val="24"/>
        </w:rPr>
        <w:t xml:space="preserve">». </w:t>
      </w:r>
      <w:r w:rsidR="00EA6BAD">
        <w:rPr>
          <w:sz w:val="24"/>
          <w:szCs w:val="24"/>
        </w:rPr>
        <w:t xml:space="preserve">Нажимаете на синий квадратик </w:t>
      </w:r>
      <w:r w:rsidR="00EA6BAD">
        <w:rPr>
          <w:sz w:val="24"/>
          <w:szCs w:val="24"/>
        </w:rPr>
        <w:lastRenderedPageBreak/>
        <w:t xml:space="preserve">внизу справа </w:t>
      </w:r>
      <w:proofErr w:type="gramStart"/>
      <w:r w:rsidR="00EA6BAD">
        <w:rPr>
          <w:sz w:val="24"/>
          <w:szCs w:val="24"/>
        </w:rPr>
        <w:t>с</w:t>
      </w:r>
      <w:proofErr w:type="gramEnd"/>
      <w:r w:rsidR="00EA6BAD">
        <w:rPr>
          <w:sz w:val="24"/>
          <w:szCs w:val="24"/>
        </w:rPr>
        <w:t xml:space="preserve"> «+». Высвечиваются строки для заполнения сроков, когда Вы хотите, чтобы Вам сделали договор, и когда Вы планируете подключиться и начать пользоваться электричеством</w:t>
      </w:r>
      <w:r w:rsidR="00D6071C">
        <w:rPr>
          <w:sz w:val="24"/>
          <w:szCs w:val="24"/>
        </w:rPr>
        <w:t>. Далее два пункта заполняете по образ</w:t>
      </w:r>
      <w:r w:rsidR="00EA7390">
        <w:rPr>
          <w:sz w:val="24"/>
          <w:szCs w:val="24"/>
        </w:rPr>
        <w:t>цу выше. Нажимаете «Сохранить».</w:t>
      </w:r>
    </w:p>
    <w:p w:rsidR="00EA7390" w:rsidRDefault="002A3EB9" w:rsidP="00A76CC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 w:rsidR="008D73BD">
        <w:rPr>
          <w:sz w:val="24"/>
          <w:szCs w:val="24"/>
        </w:rPr>
        <w:t>В колонке «</w:t>
      </w:r>
      <w:proofErr w:type="spellStart"/>
      <w:r w:rsidR="008D73BD">
        <w:rPr>
          <w:sz w:val="24"/>
          <w:szCs w:val="24"/>
        </w:rPr>
        <w:t>Энергосбытовая</w:t>
      </w:r>
      <w:proofErr w:type="spellEnd"/>
      <w:r w:rsidR="008D73BD">
        <w:rPr>
          <w:sz w:val="24"/>
          <w:szCs w:val="24"/>
        </w:rPr>
        <w:t xml:space="preserve"> компания» в графе «Наименование ГП» выбираете «АО «</w:t>
      </w:r>
      <w:proofErr w:type="spellStart"/>
      <w:r w:rsidR="008D73BD">
        <w:rPr>
          <w:sz w:val="24"/>
          <w:szCs w:val="24"/>
        </w:rPr>
        <w:t>ТНСэнерго</w:t>
      </w:r>
      <w:proofErr w:type="spellEnd"/>
      <w:r w:rsidR="008D73BD">
        <w:rPr>
          <w:sz w:val="24"/>
          <w:szCs w:val="24"/>
        </w:rPr>
        <w:t xml:space="preserve"> Тула». В графе «Вид договора» выбираете «Договор энергоснабжения».</w:t>
      </w:r>
      <w:r w:rsidR="00EA7390">
        <w:rPr>
          <w:sz w:val="24"/>
          <w:szCs w:val="24"/>
        </w:rPr>
        <w:t xml:space="preserve"> В графе «Ценовая категория» выбираете «первая ценовая категория».</w:t>
      </w:r>
      <w:r w:rsidR="008D73BD">
        <w:rPr>
          <w:sz w:val="24"/>
          <w:szCs w:val="24"/>
        </w:rPr>
        <w:t xml:space="preserve"> Остальные графы не заполняете.</w:t>
      </w:r>
    </w:p>
    <w:p w:rsidR="008D73BD" w:rsidRDefault="008D73BD" w:rsidP="00A76CC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-В колонке «Прочие сведения» заполняете</w:t>
      </w:r>
      <w:r w:rsidRPr="008D73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своему усмотрению графы </w:t>
      </w:r>
      <w:r w:rsidR="00EA7390">
        <w:rPr>
          <w:sz w:val="24"/>
          <w:szCs w:val="24"/>
        </w:rPr>
        <w:t xml:space="preserve">«Способ внесения платы за ТП», </w:t>
      </w:r>
      <w:r>
        <w:rPr>
          <w:sz w:val="24"/>
          <w:szCs w:val="24"/>
        </w:rPr>
        <w:t xml:space="preserve">«Способ обмена документами» и «О готовности документов сообщить». Ставите галочку в согласии на обработку персональных данных. В графе «Представитель» ставите галочку. Заполняете ФИО. В графе «Документ, подтверждающий полномочия» </w:t>
      </w:r>
      <w:r w:rsidR="00540B43">
        <w:rPr>
          <w:sz w:val="24"/>
          <w:szCs w:val="24"/>
        </w:rPr>
        <w:t xml:space="preserve">выбираете «Доверенность». В графе «Номер» пишете «без номера». Заполняете «Дату» из доверенности. В графе «Документ, подтверждающий полномочия представителя на подачу заявки ТП» загружаете скан </w:t>
      </w:r>
      <w:proofErr w:type="spellStart"/>
      <w:r w:rsidR="00540B43">
        <w:rPr>
          <w:sz w:val="24"/>
          <w:szCs w:val="24"/>
        </w:rPr>
        <w:t>Довенности</w:t>
      </w:r>
      <w:proofErr w:type="spellEnd"/>
      <w:r w:rsidR="00540B43">
        <w:rPr>
          <w:sz w:val="24"/>
          <w:szCs w:val="24"/>
        </w:rPr>
        <w:t>, кот</w:t>
      </w:r>
      <w:r w:rsidR="006E156D">
        <w:rPr>
          <w:sz w:val="24"/>
          <w:szCs w:val="24"/>
        </w:rPr>
        <w:t>о</w:t>
      </w:r>
      <w:r w:rsidR="00540B43">
        <w:rPr>
          <w:sz w:val="24"/>
          <w:szCs w:val="24"/>
        </w:rPr>
        <w:t xml:space="preserve">рую Вам выдал Председатель ТСН «Мыза-1». Следующие два графы Вам не нужны, но они обязательны для заполнения, поэтому туда </w:t>
      </w:r>
      <w:r w:rsidR="006E156D">
        <w:rPr>
          <w:sz w:val="24"/>
          <w:szCs w:val="24"/>
        </w:rPr>
        <w:t>загружаете СНИЛС и Паспорт.</w:t>
      </w:r>
    </w:p>
    <w:p w:rsidR="00D37977" w:rsidRDefault="00670D48" w:rsidP="00D3797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-В колонке «Документы» </w:t>
      </w:r>
      <w:r w:rsidR="006E156D">
        <w:rPr>
          <w:sz w:val="24"/>
          <w:szCs w:val="24"/>
        </w:rPr>
        <w:t>в квадратиках г</w:t>
      </w:r>
      <w:r>
        <w:rPr>
          <w:sz w:val="24"/>
          <w:szCs w:val="24"/>
        </w:rPr>
        <w:t>алочк</w:t>
      </w:r>
      <w:r w:rsidR="006E156D">
        <w:rPr>
          <w:sz w:val="24"/>
          <w:szCs w:val="24"/>
        </w:rPr>
        <w:t xml:space="preserve">и не ставим, а начинаем сразу с загрузки файлов. В графе «План расположения </w:t>
      </w:r>
      <w:proofErr w:type="spellStart"/>
      <w:r w:rsidR="006E156D">
        <w:rPr>
          <w:sz w:val="24"/>
          <w:szCs w:val="24"/>
        </w:rPr>
        <w:t>энергопринимающих</w:t>
      </w:r>
      <w:proofErr w:type="spellEnd"/>
      <w:r w:rsidR="006E156D">
        <w:rPr>
          <w:sz w:val="24"/>
          <w:szCs w:val="24"/>
        </w:rPr>
        <w:t xml:space="preserve"> устройств» загружаем скан с публичной кадастровой карты. </w:t>
      </w:r>
      <w:r>
        <w:rPr>
          <w:sz w:val="24"/>
          <w:szCs w:val="24"/>
        </w:rPr>
        <w:t xml:space="preserve">В графе </w:t>
      </w:r>
      <w:r w:rsidR="006E156D">
        <w:rPr>
          <w:sz w:val="24"/>
          <w:szCs w:val="24"/>
        </w:rPr>
        <w:t>«Документ, подтверждающий право собственности на объект</w:t>
      </w:r>
      <w:proofErr w:type="gramStart"/>
      <w:r w:rsidR="006E156D">
        <w:rPr>
          <w:sz w:val="24"/>
          <w:szCs w:val="24"/>
        </w:rPr>
        <w:t xml:space="preserve">..» </w:t>
      </w:r>
      <w:proofErr w:type="gramEnd"/>
      <w:r w:rsidR="006E156D">
        <w:rPr>
          <w:sz w:val="24"/>
          <w:szCs w:val="24"/>
        </w:rPr>
        <w:t xml:space="preserve">загружаем выписку из ЕГРН. В графе </w:t>
      </w:r>
      <w:r>
        <w:rPr>
          <w:sz w:val="24"/>
          <w:szCs w:val="24"/>
        </w:rPr>
        <w:t>«Учредительные документы Ю</w:t>
      </w:r>
      <w:r w:rsidR="006E156D">
        <w:rPr>
          <w:sz w:val="24"/>
          <w:szCs w:val="24"/>
        </w:rPr>
        <w:t>Л» загружаете Устав ТСН «Мыза-1».</w:t>
      </w:r>
      <w:r w:rsidR="00D37977">
        <w:rPr>
          <w:sz w:val="24"/>
          <w:szCs w:val="24"/>
        </w:rPr>
        <w:t xml:space="preserve"> В графе </w:t>
      </w:r>
      <w:r w:rsidR="006E156D">
        <w:rPr>
          <w:sz w:val="24"/>
          <w:szCs w:val="24"/>
        </w:rPr>
        <w:t xml:space="preserve">«Выписка из ЕГРЮЛ» загружаете </w:t>
      </w:r>
      <w:r w:rsidR="00D37977">
        <w:rPr>
          <w:sz w:val="24"/>
          <w:szCs w:val="24"/>
        </w:rPr>
        <w:t xml:space="preserve">выписку из ЕГРЮЛ; </w:t>
      </w:r>
    </w:p>
    <w:p w:rsidR="00D37977" w:rsidRDefault="00D37977" w:rsidP="00D37977">
      <w:pPr>
        <w:pStyle w:val="a3"/>
        <w:jc w:val="both"/>
        <w:rPr>
          <w:sz w:val="24"/>
          <w:szCs w:val="24"/>
        </w:rPr>
      </w:pPr>
      <w:r w:rsidRPr="00EA6BAD">
        <w:rPr>
          <w:sz w:val="24"/>
          <w:szCs w:val="24"/>
        </w:rPr>
        <w:t>Нажимаете</w:t>
      </w:r>
      <w:r w:rsidR="006E156D">
        <w:rPr>
          <w:sz w:val="24"/>
          <w:szCs w:val="24"/>
        </w:rPr>
        <w:t xml:space="preserve"> синий прямоугольник внизу</w:t>
      </w:r>
      <w:r w:rsidRPr="00EA6BAD">
        <w:rPr>
          <w:sz w:val="24"/>
          <w:szCs w:val="24"/>
        </w:rPr>
        <w:t xml:space="preserve"> «Отправить».</w:t>
      </w:r>
    </w:p>
    <w:p w:rsidR="00A76CC1" w:rsidRDefault="00D37977" w:rsidP="005F05F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Ваша заявка будет принята, ей буде</w:t>
      </w:r>
      <w:r w:rsidR="00F31892">
        <w:rPr>
          <w:sz w:val="24"/>
          <w:szCs w:val="24"/>
        </w:rPr>
        <w:t>т присвоен номер и статус</w:t>
      </w:r>
      <w:r w:rsidR="005F05F5">
        <w:rPr>
          <w:sz w:val="24"/>
          <w:szCs w:val="24"/>
        </w:rPr>
        <w:t xml:space="preserve"> </w:t>
      </w:r>
      <w:r w:rsidR="00683C15">
        <w:rPr>
          <w:sz w:val="24"/>
          <w:szCs w:val="24"/>
        </w:rPr>
        <w:t xml:space="preserve">«Заявка поступила». Если всё нормально, то скоро статус изменится </w:t>
      </w:r>
      <w:proofErr w:type="gramStart"/>
      <w:r w:rsidR="00683C15">
        <w:rPr>
          <w:sz w:val="24"/>
          <w:szCs w:val="24"/>
        </w:rPr>
        <w:t>на</w:t>
      </w:r>
      <w:proofErr w:type="gramEnd"/>
      <w:r w:rsidR="00683C15">
        <w:rPr>
          <w:sz w:val="24"/>
          <w:szCs w:val="24"/>
        </w:rPr>
        <w:t xml:space="preserve"> </w:t>
      </w:r>
      <w:r w:rsidR="005F05F5">
        <w:rPr>
          <w:sz w:val="24"/>
          <w:szCs w:val="24"/>
        </w:rPr>
        <w:t>«</w:t>
      </w:r>
      <w:proofErr w:type="gramStart"/>
      <w:r w:rsidR="005F05F5">
        <w:rPr>
          <w:sz w:val="24"/>
          <w:szCs w:val="24"/>
        </w:rPr>
        <w:t>Заявка</w:t>
      </w:r>
      <w:proofErr w:type="gramEnd"/>
      <w:r w:rsidR="005F05F5">
        <w:rPr>
          <w:sz w:val="24"/>
          <w:szCs w:val="24"/>
        </w:rPr>
        <w:t xml:space="preserve"> принята в работу (подготовка проекта договора и ТУ)»</w:t>
      </w:r>
      <w:r w:rsidR="00683C15">
        <w:rPr>
          <w:sz w:val="24"/>
          <w:szCs w:val="24"/>
        </w:rPr>
        <w:t xml:space="preserve">. </w:t>
      </w:r>
      <w:r>
        <w:rPr>
          <w:sz w:val="24"/>
          <w:szCs w:val="24"/>
        </w:rPr>
        <w:t>Вы сможете отслеживать</w:t>
      </w:r>
      <w:r w:rsidR="00683C15">
        <w:rPr>
          <w:sz w:val="24"/>
          <w:szCs w:val="24"/>
        </w:rPr>
        <w:t xml:space="preserve"> статус </w:t>
      </w:r>
      <w:proofErr w:type="gramStart"/>
      <w:r w:rsidR="00683C15">
        <w:rPr>
          <w:sz w:val="24"/>
          <w:szCs w:val="24"/>
        </w:rPr>
        <w:t>Заявки</w:t>
      </w:r>
      <w:proofErr w:type="gramEnd"/>
      <w:r>
        <w:rPr>
          <w:sz w:val="24"/>
          <w:szCs w:val="24"/>
        </w:rPr>
        <w:t xml:space="preserve"> войдя в Ли</w:t>
      </w:r>
      <w:r w:rsidR="00F31892">
        <w:rPr>
          <w:sz w:val="24"/>
          <w:szCs w:val="24"/>
        </w:rPr>
        <w:t>чный кабинет.</w:t>
      </w:r>
    </w:p>
    <w:p w:rsidR="00535337" w:rsidRDefault="005F05F5" w:rsidP="005F05F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 мере того, как </w:t>
      </w:r>
      <w:r w:rsidR="00535337">
        <w:rPr>
          <w:sz w:val="24"/>
          <w:szCs w:val="24"/>
        </w:rPr>
        <w:t xml:space="preserve">Ваша заявка </w:t>
      </w:r>
      <w:proofErr w:type="gramStart"/>
      <w:r w:rsidR="00535337">
        <w:rPr>
          <w:sz w:val="24"/>
          <w:szCs w:val="24"/>
        </w:rPr>
        <w:t xml:space="preserve">будет </w:t>
      </w:r>
      <w:r w:rsidR="00683C15">
        <w:rPr>
          <w:sz w:val="24"/>
          <w:szCs w:val="24"/>
        </w:rPr>
        <w:t>рассмотрена Ваш статус</w:t>
      </w:r>
      <w:r>
        <w:rPr>
          <w:sz w:val="24"/>
          <w:szCs w:val="24"/>
        </w:rPr>
        <w:t xml:space="preserve"> изменится</w:t>
      </w:r>
      <w:proofErr w:type="gramEnd"/>
      <w:r>
        <w:rPr>
          <w:sz w:val="24"/>
          <w:szCs w:val="24"/>
        </w:rPr>
        <w:t xml:space="preserve"> на «Проект договора на рассмотрении заявителя».</w:t>
      </w:r>
      <w:r w:rsidR="00535337">
        <w:rPr>
          <w:sz w:val="24"/>
          <w:szCs w:val="24"/>
        </w:rPr>
        <w:t xml:space="preserve"> Далее скачиваете квитанцию на оплату 550 руб., оплачиваете её и связываетесь с </w:t>
      </w:r>
      <w:proofErr w:type="gramStart"/>
      <w:r w:rsidR="00535337">
        <w:rPr>
          <w:sz w:val="24"/>
          <w:szCs w:val="24"/>
        </w:rPr>
        <w:t>Ленинским</w:t>
      </w:r>
      <w:proofErr w:type="gramEnd"/>
      <w:r w:rsidR="00535337">
        <w:rPr>
          <w:sz w:val="24"/>
          <w:szCs w:val="24"/>
        </w:rPr>
        <w:t xml:space="preserve"> РЭС.</w:t>
      </w:r>
      <w:bookmarkStart w:id="0" w:name="_GoBack"/>
      <w:bookmarkEnd w:id="0"/>
    </w:p>
    <w:p w:rsidR="005F05F5" w:rsidRDefault="005F05F5" w:rsidP="005F05F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Далее Ваш статус изменится на «Договор заключен и находится на исполнении».</w:t>
      </w:r>
    </w:p>
    <w:p w:rsidR="005F05F5" w:rsidRDefault="005F05F5" w:rsidP="005F05F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 теперь ждёте, в течение 6 месяцев Вам установят бесплатно счётчик на кабель на столбе, выдадут пульт, с помощью которого Вы сможете считывать показания своего счётчика.</w:t>
      </w:r>
    </w:p>
    <w:p w:rsidR="00532F9D" w:rsidRDefault="00532F9D" w:rsidP="00532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Теперь Вы должны будете найти специалиста</w:t>
      </w:r>
      <w:r w:rsidR="005E20F2">
        <w:rPr>
          <w:sz w:val="24"/>
          <w:szCs w:val="24"/>
        </w:rPr>
        <w:t xml:space="preserve"> электро-</w:t>
      </w:r>
      <w:proofErr w:type="spellStart"/>
      <w:r w:rsidR="005E20F2">
        <w:rPr>
          <w:sz w:val="24"/>
          <w:szCs w:val="24"/>
        </w:rPr>
        <w:t>мотнажника</w:t>
      </w:r>
      <w:proofErr w:type="spellEnd"/>
      <w:r>
        <w:rPr>
          <w:sz w:val="24"/>
          <w:szCs w:val="24"/>
        </w:rPr>
        <w:t>, который протянет Вам кабель от столба в строение и установит необходимые автоматические выключатели, или можете обратиться к председателю за телефоном специалиста.</w:t>
      </w:r>
    </w:p>
    <w:p w:rsidR="00F31892" w:rsidRPr="00A76CC1" w:rsidRDefault="00F31892" w:rsidP="00532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 необходимости что-либо уточнить, Вы можете позвонить по телефону </w:t>
      </w:r>
      <w:proofErr w:type="gramStart"/>
      <w:r w:rsidRPr="005E20F2">
        <w:rPr>
          <w:b/>
          <w:sz w:val="24"/>
          <w:szCs w:val="24"/>
        </w:rPr>
        <w:t>Ленинского</w:t>
      </w:r>
      <w:proofErr w:type="gramEnd"/>
      <w:r w:rsidRPr="005E20F2">
        <w:rPr>
          <w:b/>
          <w:sz w:val="24"/>
          <w:szCs w:val="24"/>
        </w:rPr>
        <w:t xml:space="preserve"> РЭС</w:t>
      </w:r>
      <w:r>
        <w:rPr>
          <w:sz w:val="24"/>
          <w:szCs w:val="24"/>
        </w:rPr>
        <w:t xml:space="preserve"> </w:t>
      </w:r>
      <w:r w:rsidRPr="00F31892">
        <w:rPr>
          <w:b/>
          <w:sz w:val="24"/>
          <w:szCs w:val="24"/>
        </w:rPr>
        <w:t>46-99-07</w:t>
      </w:r>
      <w:r>
        <w:rPr>
          <w:sz w:val="24"/>
          <w:szCs w:val="24"/>
        </w:rPr>
        <w:t xml:space="preserve"> в рабочее время. Оператор поможет Вам составить заявку на ТП.</w:t>
      </w:r>
    </w:p>
    <w:sectPr w:rsidR="00F31892" w:rsidRPr="00A7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9B0"/>
    <w:multiLevelType w:val="hybridMultilevel"/>
    <w:tmpl w:val="51F8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4"/>
    <w:rsid w:val="000579C6"/>
    <w:rsid w:val="0014144F"/>
    <w:rsid w:val="002A3EB9"/>
    <w:rsid w:val="00532F9D"/>
    <w:rsid w:val="00535337"/>
    <w:rsid w:val="00540B43"/>
    <w:rsid w:val="005B446C"/>
    <w:rsid w:val="005E20F2"/>
    <w:rsid w:val="005E5EC2"/>
    <w:rsid w:val="005F05F5"/>
    <w:rsid w:val="00670D48"/>
    <w:rsid w:val="00683C15"/>
    <w:rsid w:val="006E156D"/>
    <w:rsid w:val="00777386"/>
    <w:rsid w:val="007A5A66"/>
    <w:rsid w:val="008D73BD"/>
    <w:rsid w:val="00977767"/>
    <w:rsid w:val="00A76CC1"/>
    <w:rsid w:val="00D37977"/>
    <w:rsid w:val="00D6071C"/>
    <w:rsid w:val="00EA6BAD"/>
    <w:rsid w:val="00EA7390"/>
    <w:rsid w:val="00F15264"/>
    <w:rsid w:val="00F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2020-08-04T11:35:00Z</dcterms:created>
  <dcterms:modified xsi:type="dcterms:W3CDTF">2021-02-12T12:11:00Z</dcterms:modified>
</cp:coreProperties>
</file>